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EFB" w:rsidRPr="00195156" w:rsidRDefault="00DF7B6E" w:rsidP="00780EFB">
      <w:pPr>
        <w:spacing w:after="0" w:line="240" w:lineRule="auto"/>
        <w:jc w:val="both"/>
        <w:rPr>
          <w:b/>
          <w:sz w:val="24"/>
          <w:szCs w:val="24"/>
        </w:rPr>
      </w:pPr>
      <w:r>
        <w:rPr>
          <w:noProof/>
          <w:sz w:val="24"/>
          <w:szCs w:val="24"/>
          <w:lang w:eastAsia="zh-CN"/>
        </w:rPr>
        <w:drawing>
          <wp:anchor distT="0" distB="0" distL="114300" distR="114300" simplePos="0" relativeHeight="251658240" behindDoc="0" locked="0" layoutInCell="1" allowOverlap="1" wp14:anchorId="1F329945" wp14:editId="732EBF75">
            <wp:simplePos x="0" y="0"/>
            <wp:positionH relativeFrom="column">
              <wp:posOffset>5069840</wp:posOffset>
            </wp:positionH>
            <wp:positionV relativeFrom="paragraph">
              <wp:posOffset>-603885</wp:posOffset>
            </wp:positionV>
            <wp:extent cx="1198245" cy="76898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98245" cy="768985"/>
                    </a:xfrm>
                    <a:prstGeom prst="rect">
                      <a:avLst/>
                    </a:prstGeom>
                    <a:noFill/>
                    <a:ln>
                      <a:noFill/>
                    </a:ln>
                  </pic:spPr>
                </pic:pic>
              </a:graphicData>
            </a:graphic>
            <wp14:sizeRelH relativeFrom="page">
              <wp14:pctWidth>0</wp14:pctWidth>
            </wp14:sizeRelH>
            <wp14:sizeRelV relativeFrom="page">
              <wp14:pctHeight>0</wp14:pctHeight>
            </wp14:sizeRelV>
          </wp:anchor>
        </w:drawing>
      </w:r>
      <w:r w:rsidR="00780EFB" w:rsidRPr="00195156">
        <w:rPr>
          <w:b/>
          <w:sz w:val="24"/>
          <w:szCs w:val="24"/>
        </w:rPr>
        <w:t xml:space="preserve">Mokomųjų </w:t>
      </w:r>
      <w:r w:rsidR="00106A69">
        <w:rPr>
          <w:b/>
          <w:sz w:val="24"/>
          <w:szCs w:val="24"/>
        </w:rPr>
        <w:t xml:space="preserve">– </w:t>
      </w:r>
      <w:r w:rsidR="00780EFB" w:rsidRPr="00195156">
        <w:rPr>
          <w:b/>
          <w:sz w:val="24"/>
          <w:szCs w:val="24"/>
        </w:rPr>
        <w:t>praktinių seminarų ciklas</w:t>
      </w:r>
      <w:r w:rsidR="00780EFB">
        <w:rPr>
          <w:b/>
          <w:sz w:val="24"/>
          <w:szCs w:val="24"/>
        </w:rPr>
        <w:t xml:space="preserve"> (tęsinys)</w:t>
      </w:r>
    </w:p>
    <w:p w:rsidR="00780EFB" w:rsidRPr="00195156" w:rsidRDefault="00780EFB" w:rsidP="00780EFB">
      <w:pPr>
        <w:spacing w:after="0" w:line="240" w:lineRule="auto"/>
        <w:jc w:val="both"/>
        <w:rPr>
          <w:b/>
          <w:sz w:val="24"/>
          <w:szCs w:val="24"/>
        </w:rPr>
      </w:pPr>
    </w:p>
    <w:p w:rsidR="00780EFB" w:rsidRPr="00195156" w:rsidRDefault="00106A69" w:rsidP="00780EFB">
      <w:pPr>
        <w:spacing w:after="0" w:line="240" w:lineRule="auto"/>
        <w:jc w:val="both"/>
        <w:rPr>
          <w:b/>
          <w:sz w:val="24"/>
          <w:szCs w:val="24"/>
        </w:rPr>
      </w:pPr>
      <w:r>
        <w:rPr>
          <w:b/>
          <w:sz w:val="24"/>
          <w:szCs w:val="24"/>
        </w:rPr>
        <w:t>„</w:t>
      </w:r>
      <w:r w:rsidR="00780EFB" w:rsidRPr="00195156">
        <w:rPr>
          <w:b/>
          <w:sz w:val="24"/>
          <w:szCs w:val="24"/>
        </w:rPr>
        <w:t>Kaip padidinti pagalbos priklausomam nuo alkoholio pacientui efektyvumą?</w:t>
      </w:r>
      <w:r>
        <w:rPr>
          <w:b/>
          <w:sz w:val="24"/>
          <w:szCs w:val="24"/>
        </w:rPr>
        <w:t>“</w:t>
      </w:r>
    </w:p>
    <w:p w:rsidR="00780EFB" w:rsidRPr="00195156" w:rsidRDefault="00780EFB" w:rsidP="00780EFB">
      <w:pPr>
        <w:spacing w:after="0" w:line="240" w:lineRule="auto"/>
        <w:jc w:val="both"/>
        <w:rPr>
          <w:sz w:val="24"/>
          <w:szCs w:val="24"/>
        </w:rPr>
      </w:pPr>
    </w:p>
    <w:p w:rsidR="00780EFB" w:rsidRPr="00195156" w:rsidRDefault="00780EFB" w:rsidP="00780EFB">
      <w:pPr>
        <w:spacing w:after="0" w:line="240" w:lineRule="auto"/>
        <w:jc w:val="both"/>
        <w:rPr>
          <w:sz w:val="24"/>
          <w:szCs w:val="24"/>
        </w:rPr>
      </w:pPr>
      <w:r>
        <w:rPr>
          <w:sz w:val="24"/>
          <w:szCs w:val="24"/>
        </w:rPr>
        <w:t>Seminaras</w:t>
      </w:r>
      <w:r w:rsidRPr="00195156">
        <w:rPr>
          <w:sz w:val="24"/>
          <w:szCs w:val="24"/>
        </w:rPr>
        <w:t xml:space="preserve"> </w:t>
      </w:r>
      <w:r>
        <w:rPr>
          <w:sz w:val="24"/>
          <w:szCs w:val="24"/>
        </w:rPr>
        <w:t>įvyks 2014 m. spalio</w:t>
      </w:r>
      <w:r w:rsidRPr="00195156">
        <w:rPr>
          <w:sz w:val="24"/>
          <w:szCs w:val="24"/>
        </w:rPr>
        <w:t xml:space="preserve"> </w:t>
      </w:r>
      <w:r>
        <w:rPr>
          <w:sz w:val="24"/>
          <w:szCs w:val="24"/>
        </w:rPr>
        <w:t>28</w:t>
      </w:r>
      <w:r w:rsidR="00DF7B6E">
        <w:rPr>
          <w:sz w:val="24"/>
          <w:szCs w:val="24"/>
        </w:rPr>
        <w:t xml:space="preserve"> d. viešbučio Radisson Blu (Konstitucijos pr. 20, Vilnius), konferencijų centre</w:t>
      </w:r>
      <w:r w:rsidRPr="00195156">
        <w:rPr>
          <w:sz w:val="24"/>
          <w:szCs w:val="24"/>
        </w:rPr>
        <w:t xml:space="preserve">. </w:t>
      </w:r>
      <w:r>
        <w:rPr>
          <w:sz w:val="24"/>
          <w:szCs w:val="24"/>
        </w:rPr>
        <w:t xml:space="preserve">Šio seminaro </w:t>
      </w:r>
      <w:r w:rsidRPr="00195156">
        <w:rPr>
          <w:sz w:val="24"/>
          <w:szCs w:val="24"/>
        </w:rPr>
        <w:t>dalyviai išklausys pranešimą</w:t>
      </w:r>
      <w:r w:rsidR="00037D48">
        <w:rPr>
          <w:sz w:val="24"/>
          <w:szCs w:val="24"/>
        </w:rPr>
        <w:t xml:space="preserve"> apie tai</w:t>
      </w:r>
      <w:r>
        <w:rPr>
          <w:sz w:val="24"/>
          <w:szCs w:val="24"/>
        </w:rPr>
        <w:t>, kokios kliūtys pasitaiko nustatant priklausomybės nuo alkoholio diagnozę ir pradedant paciento gydymą, kokios gali būti alkoholio žalos mažinimo strategijos, kokie būna tipiniai bendravimo su pacientu stereotipai ir kodėl svarbu jų išvengti. Praktinių užsiė</w:t>
      </w:r>
      <w:r w:rsidR="00037D48">
        <w:rPr>
          <w:sz w:val="24"/>
          <w:szCs w:val="24"/>
        </w:rPr>
        <w:t>mimų metu bus</w:t>
      </w:r>
      <w:r>
        <w:rPr>
          <w:sz w:val="24"/>
          <w:szCs w:val="24"/>
        </w:rPr>
        <w:t xml:space="preserve"> </w:t>
      </w:r>
      <w:r w:rsidR="00346518">
        <w:rPr>
          <w:sz w:val="24"/>
          <w:szCs w:val="24"/>
        </w:rPr>
        <w:t>diskutuojama apie</w:t>
      </w:r>
      <w:r>
        <w:rPr>
          <w:sz w:val="24"/>
          <w:szCs w:val="24"/>
        </w:rPr>
        <w:t xml:space="preserve"> </w:t>
      </w:r>
      <w:r w:rsidRPr="00195156">
        <w:rPr>
          <w:sz w:val="24"/>
          <w:szCs w:val="24"/>
        </w:rPr>
        <w:t>psi</w:t>
      </w:r>
      <w:r>
        <w:rPr>
          <w:sz w:val="24"/>
          <w:szCs w:val="24"/>
        </w:rPr>
        <w:t xml:space="preserve">chosocialinės pagalbos </w:t>
      </w:r>
      <w:r w:rsidR="00346518">
        <w:rPr>
          <w:sz w:val="24"/>
          <w:szCs w:val="24"/>
        </w:rPr>
        <w:t>taikymą,</w:t>
      </w:r>
      <w:r>
        <w:rPr>
          <w:sz w:val="24"/>
          <w:szCs w:val="24"/>
        </w:rPr>
        <w:t xml:space="preserve"> </w:t>
      </w:r>
      <w:r w:rsidR="00346518">
        <w:rPr>
          <w:sz w:val="24"/>
          <w:szCs w:val="24"/>
        </w:rPr>
        <w:t xml:space="preserve">medikamentinio gydymo parinkimą </w:t>
      </w:r>
      <w:r>
        <w:rPr>
          <w:sz w:val="24"/>
          <w:szCs w:val="24"/>
        </w:rPr>
        <w:t xml:space="preserve">bei pagalbos </w:t>
      </w:r>
      <w:r w:rsidR="00346518">
        <w:rPr>
          <w:sz w:val="24"/>
          <w:szCs w:val="24"/>
        </w:rPr>
        <w:t>pacientui tęstinumo užtikrinimą</w:t>
      </w:r>
      <w:r>
        <w:rPr>
          <w:sz w:val="24"/>
          <w:szCs w:val="24"/>
        </w:rPr>
        <w:t>.</w:t>
      </w:r>
    </w:p>
    <w:p w:rsidR="00780EFB" w:rsidRPr="00195156" w:rsidRDefault="00780EFB" w:rsidP="00780EFB">
      <w:pPr>
        <w:spacing w:after="0" w:line="240" w:lineRule="auto"/>
        <w:jc w:val="both"/>
        <w:rPr>
          <w:b/>
          <w:bCs/>
          <w:sz w:val="24"/>
          <w:szCs w:val="24"/>
        </w:rPr>
      </w:pPr>
    </w:p>
    <w:p w:rsidR="00780EFB" w:rsidRPr="00195156" w:rsidRDefault="00037D48" w:rsidP="00780EFB">
      <w:pPr>
        <w:spacing w:after="0" w:line="240" w:lineRule="auto"/>
        <w:jc w:val="both"/>
        <w:rPr>
          <w:b/>
          <w:sz w:val="24"/>
          <w:szCs w:val="24"/>
        </w:rPr>
      </w:pPr>
      <w:r>
        <w:rPr>
          <w:b/>
          <w:bCs/>
          <w:sz w:val="24"/>
          <w:szCs w:val="24"/>
        </w:rPr>
        <w:t>Seminaro</w:t>
      </w:r>
      <w:r w:rsidR="00780EFB" w:rsidRPr="00195156">
        <w:rPr>
          <w:b/>
          <w:bCs/>
          <w:sz w:val="24"/>
          <w:szCs w:val="24"/>
        </w:rPr>
        <w:t xml:space="preserve"> organizato</w:t>
      </w:r>
      <w:bookmarkStart w:id="0" w:name="_GoBack"/>
      <w:bookmarkEnd w:id="0"/>
      <w:r w:rsidR="00780EFB" w:rsidRPr="00195156">
        <w:rPr>
          <w:b/>
          <w:bCs/>
          <w:sz w:val="24"/>
          <w:szCs w:val="24"/>
        </w:rPr>
        <w:t>rius:</w:t>
      </w:r>
      <w:r w:rsidR="00780EFB">
        <w:rPr>
          <w:b/>
          <w:bCs/>
          <w:sz w:val="24"/>
          <w:szCs w:val="24"/>
        </w:rPr>
        <w:t xml:space="preserve"> </w:t>
      </w:r>
      <w:r w:rsidR="00780EFB" w:rsidRPr="00195156">
        <w:rPr>
          <w:sz w:val="24"/>
          <w:szCs w:val="24"/>
        </w:rPr>
        <w:t>Lietuvos psichiatrų asociacija</w:t>
      </w:r>
      <w:r>
        <w:rPr>
          <w:sz w:val="24"/>
          <w:szCs w:val="24"/>
        </w:rPr>
        <w:t>.</w:t>
      </w:r>
    </w:p>
    <w:p w:rsidR="00780EFB" w:rsidRPr="00195156" w:rsidRDefault="00780EFB" w:rsidP="00780EFB">
      <w:pPr>
        <w:pStyle w:val="Title"/>
        <w:jc w:val="both"/>
        <w:rPr>
          <w:rFonts w:asciiTheme="minorHAnsi" w:eastAsiaTheme="minorHAnsi" w:hAnsiTheme="minorHAnsi" w:cstheme="minorBidi"/>
          <w:b/>
          <w:bCs/>
          <w:sz w:val="24"/>
          <w:szCs w:val="24"/>
        </w:rPr>
      </w:pPr>
    </w:p>
    <w:p w:rsidR="00780EFB" w:rsidRPr="00195156" w:rsidRDefault="00037D48" w:rsidP="00780EFB">
      <w:pPr>
        <w:pStyle w:val="Title"/>
        <w:jc w:val="both"/>
        <w:rPr>
          <w:sz w:val="24"/>
          <w:szCs w:val="24"/>
        </w:rPr>
      </w:pPr>
      <w:r>
        <w:rPr>
          <w:rFonts w:asciiTheme="minorHAnsi" w:eastAsiaTheme="minorHAnsi" w:hAnsiTheme="minorHAnsi" w:cstheme="minorBidi"/>
          <w:b/>
          <w:bCs/>
          <w:sz w:val="24"/>
          <w:szCs w:val="24"/>
        </w:rPr>
        <w:t>Seminaro</w:t>
      </w:r>
      <w:r w:rsidR="00780EFB" w:rsidRPr="00195156">
        <w:rPr>
          <w:rFonts w:asciiTheme="minorHAnsi" w:eastAsiaTheme="minorHAnsi" w:hAnsiTheme="minorHAnsi" w:cstheme="minorBidi"/>
          <w:b/>
          <w:bCs/>
          <w:sz w:val="24"/>
          <w:szCs w:val="24"/>
        </w:rPr>
        <w:t xml:space="preserve"> dalyviai:</w:t>
      </w:r>
      <w:r w:rsidR="00780EFB" w:rsidRPr="00D43683">
        <w:rPr>
          <w:rFonts w:asciiTheme="minorHAnsi" w:eastAsiaTheme="minorHAnsi" w:hAnsiTheme="minorHAnsi" w:cstheme="minorBidi"/>
          <w:sz w:val="24"/>
          <w:szCs w:val="24"/>
        </w:rPr>
        <w:t xml:space="preserve"> kviečiami dalyvauti gydytojai psichiatrai, neurologai, vaikų ir paauglių psichiatrai, teismo psichiatrai ir šių specialybių rezidentai.</w:t>
      </w:r>
    </w:p>
    <w:p w:rsidR="00780EFB" w:rsidRPr="00195156" w:rsidRDefault="00780EFB" w:rsidP="00780EFB">
      <w:pPr>
        <w:spacing w:after="0" w:line="240" w:lineRule="auto"/>
        <w:jc w:val="both"/>
        <w:rPr>
          <w:b/>
          <w:bCs/>
          <w:sz w:val="24"/>
          <w:szCs w:val="24"/>
        </w:rPr>
      </w:pPr>
    </w:p>
    <w:p w:rsidR="00780EFB" w:rsidRPr="00195156" w:rsidRDefault="00037D48" w:rsidP="00780EFB">
      <w:pPr>
        <w:spacing w:after="0" w:line="240" w:lineRule="auto"/>
        <w:jc w:val="both"/>
        <w:rPr>
          <w:sz w:val="24"/>
          <w:szCs w:val="24"/>
        </w:rPr>
      </w:pPr>
      <w:r>
        <w:rPr>
          <w:b/>
          <w:bCs/>
          <w:sz w:val="24"/>
          <w:szCs w:val="24"/>
        </w:rPr>
        <w:t>Seminaro</w:t>
      </w:r>
      <w:r w:rsidR="00780EFB" w:rsidRPr="00195156">
        <w:rPr>
          <w:b/>
          <w:bCs/>
          <w:sz w:val="24"/>
          <w:szCs w:val="24"/>
        </w:rPr>
        <w:t xml:space="preserve"> trukmė:</w:t>
      </w:r>
      <w:r w:rsidR="00780EFB">
        <w:rPr>
          <w:b/>
          <w:bCs/>
          <w:sz w:val="24"/>
          <w:szCs w:val="24"/>
        </w:rPr>
        <w:t xml:space="preserve"> </w:t>
      </w:r>
      <w:r w:rsidR="00780EFB" w:rsidRPr="000B0E7E">
        <w:rPr>
          <w:bCs/>
          <w:sz w:val="24"/>
          <w:szCs w:val="24"/>
        </w:rPr>
        <w:t>d</w:t>
      </w:r>
      <w:r w:rsidR="00780EFB" w:rsidRPr="00195156">
        <w:rPr>
          <w:sz w:val="24"/>
          <w:szCs w:val="24"/>
        </w:rPr>
        <w:t xml:space="preserve">alyviams bus išduodami </w:t>
      </w:r>
      <w:r w:rsidR="00F95297">
        <w:rPr>
          <w:sz w:val="24"/>
          <w:szCs w:val="24"/>
        </w:rPr>
        <w:t>4</w:t>
      </w:r>
      <w:r w:rsidR="00780EFB" w:rsidRPr="00195156">
        <w:rPr>
          <w:sz w:val="24"/>
          <w:szCs w:val="24"/>
          <w:lang w:val="en-US"/>
        </w:rPr>
        <w:t xml:space="preserve"> val. </w:t>
      </w:r>
      <w:proofErr w:type="spellStart"/>
      <w:proofErr w:type="gramStart"/>
      <w:r w:rsidR="00780EFB" w:rsidRPr="00195156">
        <w:rPr>
          <w:sz w:val="24"/>
          <w:szCs w:val="24"/>
          <w:lang w:val="en-US"/>
        </w:rPr>
        <w:t>mokomojo</w:t>
      </w:r>
      <w:proofErr w:type="spellEnd"/>
      <w:proofErr w:type="gramEnd"/>
      <w:r w:rsidR="00780EFB" w:rsidRPr="00195156">
        <w:rPr>
          <w:sz w:val="24"/>
          <w:szCs w:val="24"/>
          <w:lang w:val="en-US"/>
        </w:rPr>
        <w:t xml:space="preserve"> – </w:t>
      </w:r>
      <w:proofErr w:type="spellStart"/>
      <w:r w:rsidR="00780EFB" w:rsidRPr="00195156">
        <w:rPr>
          <w:sz w:val="24"/>
          <w:szCs w:val="24"/>
          <w:lang w:val="en-US"/>
        </w:rPr>
        <w:t>praktinio</w:t>
      </w:r>
      <w:proofErr w:type="spellEnd"/>
      <w:r w:rsidR="00780EFB" w:rsidRPr="00195156">
        <w:rPr>
          <w:sz w:val="24"/>
          <w:szCs w:val="24"/>
          <w:lang w:val="en-US"/>
        </w:rPr>
        <w:t xml:space="preserve"> </w:t>
      </w:r>
      <w:proofErr w:type="spellStart"/>
      <w:r w:rsidR="00780EFB" w:rsidRPr="00195156">
        <w:rPr>
          <w:sz w:val="24"/>
          <w:szCs w:val="24"/>
          <w:lang w:val="en-US"/>
        </w:rPr>
        <w:t>seminaro</w:t>
      </w:r>
      <w:proofErr w:type="spellEnd"/>
      <w:r w:rsidR="00780EFB" w:rsidRPr="00195156">
        <w:rPr>
          <w:sz w:val="24"/>
          <w:szCs w:val="24"/>
          <w:lang w:val="en-US"/>
        </w:rPr>
        <w:t xml:space="preserve"> </w:t>
      </w:r>
      <w:proofErr w:type="spellStart"/>
      <w:r w:rsidR="00780EFB" w:rsidRPr="00195156">
        <w:rPr>
          <w:sz w:val="24"/>
          <w:szCs w:val="24"/>
          <w:lang w:val="en-US"/>
        </w:rPr>
        <w:t>dalyvio</w:t>
      </w:r>
      <w:proofErr w:type="spellEnd"/>
      <w:r w:rsidR="00780EFB" w:rsidRPr="00195156">
        <w:rPr>
          <w:sz w:val="24"/>
          <w:szCs w:val="24"/>
          <w:lang w:val="en-US"/>
        </w:rPr>
        <w:t xml:space="preserve"> pa</w:t>
      </w:r>
      <w:r w:rsidR="00780EFB" w:rsidRPr="00195156">
        <w:rPr>
          <w:sz w:val="24"/>
          <w:szCs w:val="24"/>
        </w:rPr>
        <w:t>žymėjimai, suteikiant numerius.</w:t>
      </w:r>
    </w:p>
    <w:p w:rsidR="00780EFB" w:rsidRPr="00195156" w:rsidRDefault="00780EFB" w:rsidP="00780EFB">
      <w:pPr>
        <w:spacing w:after="0" w:line="240" w:lineRule="auto"/>
        <w:jc w:val="both"/>
        <w:rPr>
          <w:b/>
          <w:bCs/>
          <w:sz w:val="24"/>
          <w:szCs w:val="24"/>
        </w:rPr>
      </w:pPr>
    </w:p>
    <w:p w:rsidR="00780EFB" w:rsidRPr="00195156" w:rsidRDefault="00780EFB" w:rsidP="00780EFB">
      <w:pPr>
        <w:spacing w:after="0" w:line="240" w:lineRule="auto"/>
        <w:jc w:val="both"/>
        <w:rPr>
          <w:b/>
          <w:bCs/>
          <w:sz w:val="24"/>
          <w:szCs w:val="24"/>
        </w:rPr>
      </w:pPr>
      <w:r w:rsidRPr="00195156">
        <w:rPr>
          <w:b/>
          <w:bCs/>
          <w:sz w:val="24"/>
          <w:szCs w:val="24"/>
        </w:rPr>
        <w:t>Mokomojo – praktinio seminaro programa*</w:t>
      </w:r>
    </w:p>
    <w:p w:rsidR="00F62616" w:rsidRDefault="00F62616" w:rsidP="00780EFB">
      <w:pPr>
        <w:spacing w:after="0" w:line="240" w:lineRule="auto"/>
        <w:jc w:val="both"/>
        <w:rPr>
          <w:sz w:val="24"/>
          <w:szCs w:val="24"/>
        </w:rPr>
      </w:pPr>
    </w:p>
    <w:p w:rsidR="00780EFB" w:rsidRPr="00195156" w:rsidRDefault="00780EFB" w:rsidP="00780EFB">
      <w:pPr>
        <w:spacing w:after="0" w:line="240" w:lineRule="auto"/>
        <w:jc w:val="both"/>
        <w:rPr>
          <w:sz w:val="24"/>
          <w:szCs w:val="24"/>
        </w:rPr>
      </w:pPr>
      <w:r w:rsidRPr="00195156">
        <w:rPr>
          <w:sz w:val="24"/>
          <w:szCs w:val="24"/>
        </w:rPr>
        <w:t>1</w:t>
      </w:r>
      <w:r w:rsidR="00DF7B6E">
        <w:rPr>
          <w:sz w:val="24"/>
          <w:szCs w:val="24"/>
        </w:rPr>
        <w:t>3</w:t>
      </w:r>
      <w:r w:rsidRPr="00195156">
        <w:rPr>
          <w:sz w:val="24"/>
          <w:szCs w:val="24"/>
        </w:rPr>
        <w:t>.30 – 1</w:t>
      </w:r>
      <w:r w:rsidR="00DF7B6E">
        <w:rPr>
          <w:sz w:val="24"/>
          <w:szCs w:val="24"/>
        </w:rPr>
        <w:t>4</w:t>
      </w:r>
      <w:r w:rsidRPr="00195156">
        <w:rPr>
          <w:sz w:val="24"/>
          <w:szCs w:val="24"/>
        </w:rPr>
        <w:t>.00 val. Registracija.</w:t>
      </w:r>
    </w:p>
    <w:p w:rsidR="00F62616" w:rsidRDefault="00F62616" w:rsidP="00780EFB">
      <w:pPr>
        <w:spacing w:after="0" w:line="240" w:lineRule="auto"/>
        <w:jc w:val="both"/>
        <w:rPr>
          <w:sz w:val="24"/>
          <w:szCs w:val="24"/>
        </w:rPr>
      </w:pPr>
    </w:p>
    <w:p w:rsidR="00D43683" w:rsidRDefault="00780EFB" w:rsidP="00780EFB">
      <w:pPr>
        <w:spacing w:after="0" w:line="240" w:lineRule="auto"/>
        <w:jc w:val="both"/>
        <w:rPr>
          <w:sz w:val="24"/>
          <w:szCs w:val="24"/>
        </w:rPr>
      </w:pPr>
      <w:r w:rsidRPr="00195156">
        <w:rPr>
          <w:sz w:val="24"/>
          <w:szCs w:val="24"/>
        </w:rPr>
        <w:t>1</w:t>
      </w:r>
      <w:r w:rsidR="00DF7B6E">
        <w:rPr>
          <w:sz w:val="24"/>
          <w:szCs w:val="24"/>
        </w:rPr>
        <w:t>4</w:t>
      </w:r>
      <w:r w:rsidRPr="00195156">
        <w:rPr>
          <w:sz w:val="24"/>
          <w:szCs w:val="24"/>
        </w:rPr>
        <w:t>.00 – 1</w:t>
      </w:r>
      <w:r w:rsidR="00DF7B6E">
        <w:rPr>
          <w:sz w:val="24"/>
          <w:szCs w:val="24"/>
        </w:rPr>
        <w:t>5</w:t>
      </w:r>
      <w:r w:rsidRPr="00195156">
        <w:rPr>
          <w:sz w:val="24"/>
          <w:szCs w:val="24"/>
        </w:rPr>
        <w:t>.</w:t>
      </w:r>
      <w:r>
        <w:rPr>
          <w:sz w:val="24"/>
          <w:szCs w:val="24"/>
        </w:rPr>
        <w:t xml:space="preserve">30 val. </w:t>
      </w:r>
      <w:r w:rsidR="00106A69">
        <w:rPr>
          <w:sz w:val="24"/>
          <w:szCs w:val="24"/>
        </w:rPr>
        <w:t>Pagrindinis</w:t>
      </w:r>
      <w:r>
        <w:rPr>
          <w:sz w:val="24"/>
          <w:szCs w:val="24"/>
        </w:rPr>
        <w:t xml:space="preserve"> pranešimas</w:t>
      </w:r>
      <w:r w:rsidRPr="00195156">
        <w:rPr>
          <w:sz w:val="24"/>
          <w:szCs w:val="24"/>
        </w:rPr>
        <w:t>.</w:t>
      </w:r>
      <w:r w:rsidR="00F62616">
        <w:rPr>
          <w:sz w:val="24"/>
          <w:szCs w:val="24"/>
        </w:rPr>
        <w:t xml:space="preserve"> P</w:t>
      </w:r>
      <w:r w:rsidR="00D43683">
        <w:rPr>
          <w:sz w:val="24"/>
          <w:szCs w:val="24"/>
        </w:rPr>
        <w:t>riklausom</w:t>
      </w:r>
      <w:r w:rsidR="00561E71">
        <w:rPr>
          <w:sz w:val="24"/>
          <w:szCs w:val="24"/>
        </w:rPr>
        <w:t>y</w:t>
      </w:r>
      <w:r w:rsidR="00D43683">
        <w:rPr>
          <w:sz w:val="24"/>
          <w:szCs w:val="24"/>
        </w:rPr>
        <w:t>bės nuo alkoholio diagnozavimo svarba ir sunkumai. Alkoholio sukeliamos žalos mažinimo strategijos. Stereotipai ir jų išvengimo svarba. Gydymo taktikos formavimas. Paciento įtraukimas į gydymo procesą ir jo motyvacijos gydytis palaikymas.</w:t>
      </w:r>
    </w:p>
    <w:p w:rsidR="00780EFB" w:rsidRPr="00195156" w:rsidRDefault="00780EFB" w:rsidP="00780EFB">
      <w:pPr>
        <w:spacing w:after="0" w:line="240" w:lineRule="auto"/>
        <w:jc w:val="both"/>
        <w:rPr>
          <w:sz w:val="24"/>
          <w:szCs w:val="24"/>
        </w:rPr>
      </w:pPr>
    </w:p>
    <w:p w:rsidR="00780EFB" w:rsidRPr="00195156" w:rsidRDefault="00561E71" w:rsidP="00780EFB">
      <w:pPr>
        <w:spacing w:after="0" w:line="240" w:lineRule="auto"/>
        <w:jc w:val="both"/>
        <w:rPr>
          <w:sz w:val="24"/>
          <w:szCs w:val="24"/>
        </w:rPr>
      </w:pPr>
      <w:r>
        <w:rPr>
          <w:sz w:val="24"/>
          <w:szCs w:val="24"/>
        </w:rPr>
        <w:t xml:space="preserve">Lektorius: </w:t>
      </w:r>
      <w:r w:rsidR="00780EFB" w:rsidRPr="00195156">
        <w:rPr>
          <w:sz w:val="24"/>
          <w:szCs w:val="24"/>
        </w:rPr>
        <w:t>D</w:t>
      </w:r>
      <w:r w:rsidR="00D43683">
        <w:rPr>
          <w:sz w:val="24"/>
          <w:szCs w:val="24"/>
        </w:rPr>
        <w:t xml:space="preserve">r. Rolande Anderson, </w:t>
      </w:r>
      <w:r w:rsidR="00037D48">
        <w:rPr>
          <w:sz w:val="24"/>
          <w:szCs w:val="24"/>
        </w:rPr>
        <w:t>akredituotas Airijos Priklausomybių konsultantų asociacijos narys, Dublinas, Airija.</w:t>
      </w:r>
    </w:p>
    <w:p w:rsidR="00780EFB" w:rsidRPr="00195156" w:rsidRDefault="00780EFB" w:rsidP="00780EFB">
      <w:pPr>
        <w:spacing w:after="0" w:line="240" w:lineRule="auto"/>
        <w:jc w:val="both"/>
        <w:rPr>
          <w:sz w:val="24"/>
          <w:szCs w:val="24"/>
        </w:rPr>
      </w:pPr>
    </w:p>
    <w:p w:rsidR="00780EFB" w:rsidRPr="00195156" w:rsidRDefault="00780EFB" w:rsidP="00780EFB">
      <w:pPr>
        <w:spacing w:after="0" w:line="240" w:lineRule="auto"/>
        <w:jc w:val="both"/>
        <w:rPr>
          <w:sz w:val="24"/>
          <w:szCs w:val="24"/>
        </w:rPr>
      </w:pPr>
      <w:r w:rsidRPr="00195156">
        <w:rPr>
          <w:sz w:val="24"/>
          <w:szCs w:val="24"/>
        </w:rPr>
        <w:t>1</w:t>
      </w:r>
      <w:r w:rsidR="00DF7B6E">
        <w:rPr>
          <w:sz w:val="24"/>
          <w:szCs w:val="24"/>
        </w:rPr>
        <w:t>5</w:t>
      </w:r>
      <w:r w:rsidRPr="00195156">
        <w:rPr>
          <w:sz w:val="24"/>
          <w:szCs w:val="24"/>
        </w:rPr>
        <w:t>.</w:t>
      </w:r>
      <w:r w:rsidR="00037D48">
        <w:rPr>
          <w:sz w:val="24"/>
          <w:szCs w:val="24"/>
        </w:rPr>
        <w:t>3</w:t>
      </w:r>
      <w:r w:rsidRPr="00195156">
        <w:rPr>
          <w:sz w:val="24"/>
          <w:szCs w:val="24"/>
        </w:rPr>
        <w:t>0 – 1</w:t>
      </w:r>
      <w:r w:rsidR="00DF7B6E">
        <w:rPr>
          <w:sz w:val="24"/>
          <w:szCs w:val="24"/>
        </w:rPr>
        <w:t>7</w:t>
      </w:r>
      <w:r w:rsidRPr="00195156">
        <w:rPr>
          <w:sz w:val="24"/>
          <w:szCs w:val="24"/>
        </w:rPr>
        <w:t>.</w:t>
      </w:r>
      <w:r w:rsidR="00037D48">
        <w:rPr>
          <w:sz w:val="24"/>
          <w:szCs w:val="24"/>
        </w:rPr>
        <w:t>0</w:t>
      </w:r>
      <w:r w:rsidRPr="00195156">
        <w:rPr>
          <w:sz w:val="24"/>
          <w:szCs w:val="24"/>
        </w:rPr>
        <w:t>0 val. Praktinių užduočių vykdymas.</w:t>
      </w:r>
      <w:r w:rsidR="00F62616">
        <w:rPr>
          <w:sz w:val="24"/>
          <w:szCs w:val="24"/>
        </w:rPr>
        <w:t xml:space="preserve"> </w:t>
      </w:r>
    </w:p>
    <w:p w:rsidR="00037D48" w:rsidRDefault="00037D48" w:rsidP="00780EFB">
      <w:pPr>
        <w:spacing w:after="0" w:line="240" w:lineRule="auto"/>
        <w:jc w:val="both"/>
        <w:rPr>
          <w:sz w:val="24"/>
          <w:szCs w:val="24"/>
        </w:rPr>
      </w:pPr>
      <w:r>
        <w:rPr>
          <w:sz w:val="24"/>
          <w:szCs w:val="24"/>
        </w:rPr>
        <w:t>Trumpos psichosocialinės intervencijos ir jų taikymas. Parodomosios situacijos.</w:t>
      </w:r>
    </w:p>
    <w:p w:rsidR="00780EFB" w:rsidRPr="00195156" w:rsidRDefault="00780EFB" w:rsidP="00780EFB">
      <w:pPr>
        <w:spacing w:after="0" w:line="240" w:lineRule="auto"/>
        <w:jc w:val="both"/>
        <w:rPr>
          <w:sz w:val="24"/>
          <w:szCs w:val="24"/>
        </w:rPr>
      </w:pPr>
    </w:p>
    <w:p w:rsidR="00780EFB" w:rsidRPr="00195156" w:rsidRDefault="00780EFB" w:rsidP="00780EFB">
      <w:pPr>
        <w:spacing w:after="0" w:line="240" w:lineRule="auto"/>
        <w:jc w:val="both"/>
        <w:rPr>
          <w:sz w:val="24"/>
          <w:szCs w:val="24"/>
        </w:rPr>
      </w:pPr>
      <w:r w:rsidRPr="00195156">
        <w:rPr>
          <w:sz w:val="24"/>
          <w:szCs w:val="24"/>
        </w:rPr>
        <w:t>1</w:t>
      </w:r>
      <w:r w:rsidR="00DF7B6E">
        <w:rPr>
          <w:sz w:val="24"/>
          <w:szCs w:val="24"/>
        </w:rPr>
        <w:t>7</w:t>
      </w:r>
      <w:r w:rsidRPr="00195156">
        <w:rPr>
          <w:sz w:val="24"/>
          <w:szCs w:val="24"/>
        </w:rPr>
        <w:t>.</w:t>
      </w:r>
      <w:r w:rsidR="00037D48">
        <w:rPr>
          <w:sz w:val="24"/>
          <w:szCs w:val="24"/>
        </w:rPr>
        <w:t>0</w:t>
      </w:r>
      <w:r w:rsidRPr="00195156">
        <w:rPr>
          <w:sz w:val="24"/>
          <w:szCs w:val="24"/>
        </w:rPr>
        <w:t>0 – 1</w:t>
      </w:r>
      <w:r w:rsidR="00DF7B6E">
        <w:rPr>
          <w:sz w:val="24"/>
          <w:szCs w:val="24"/>
        </w:rPr>
        <w:t>8</w:t>
      </w:r>
      <w:r w:rsidRPr="00195156">
        <w:rPr>
          <w:sz w:val="24"/>
          <w:szCs w:val="24"/>
        </w:rPr>
        <w:t>.00 val. Baigiamoji diskusija</w:t>
      </w:r>
      <w:r w:rsidR="00037D48">
        <w:rPr>
          <w:sz w:val="24"/>
          <w:szCs w:val="24"/>
        </w:rPr>
        <w:t>.</w:t>
      </w:r>
    </w:p>
    <w:p w:rsidR="00780EFB" w:rsidRPr="00195156" w:rsidRDefault="00780EFB" w:rsidP="00780EFB">
      <w:pPr>
        <w:spacing w:after="0" w:line="240" w:lineRule="auto"/>
        <w:jc w:val="both"/>
        <w:rPr>
          <w:sz w:val="24"/>
          <w:szCs w:val="24"/>
        </w:rPr>
      </w:pPr>
      <w:r w:rsidRPr="00195156">
        <w:rPr>
          <w:sz w:val="24"/>
          <w:szCs w:val="24"/>
        </w:rPr>
        <w:t xml:space="preserve">Užduočių įvykdymo rezultatų apibendrinimas. </w:t>
      </w:r>
      <w:r w:rsidR="00037D48">
        <w:rPr>
          <w:sz w:val="24"/>
          <w:szCs w:val="24"/>
        </w:rPr>
        <w:t>Klausimų ir atsakymų sesija</w:t>
      </w:r>
      <w:r w:rsidRPr="00195156">
        <w:rPr>
          <w:sz w:val="24"/>
          <w:szCs w:val="24"/>
        </w:rPr>
        <w:t>.</w:t>
      </w:r>
    </w:p>
    <w:p w:rsidR="00037D48" w:rsidRPr="00195156" w:rsidRDefault="00037D48" w:rsidP="00780EFB">
      <w:pPr>
        <w:spacing w:after="0" w:line="240" w:lineRule="auto"/>
        <w:jc w:val="both"/>
        <w:rPr>
          <w:b/>
          <w:sz w:val="24"/>
          <w:szCs w:val="24"/>
        </w:rPr>
      </w:pPr>
    </w:p>
    <w:p w:rsidR="00780EFB" w:rsidRPr="00195156" w:rsidRDefault="00780EFB" w:rsidP="00780EFB">
      <w:pPr>
        <w:spacing w:after="0" w:line="240" w:lineRule="auto"/>
        <w:jc w:val="both"/>
        <w:rPr>
          <w:lang w:val="en-US"/>
        </w:rPr>
      </w:pPr>
      <w:r w:rsidRPr="00195156">
        <w:rPr>
          <w:b/>
        </w:rPr>
        <w:t xml:space="preserve">Regisracijos mokestis: </w:t>
      </w:r>
      <w:r w:rsidRPr="00195156">
        <w:t>registracijos mokestį padengia seminaro rėmėjai</w:t>
      </w:r>
      <w:r w:rsidRPr="00195156">
        <w:rPr>
          <w:lang w:val="en-US"/>
        </w:rPr>
        <w:t>.</w:t>
      </w:r>
    </w:p>
    <w:p w:rsidR="00780EFB" w:rsidRPr="00195156" w:rsidRDefault="004B16FD" w:rsidP="00780EFB">
      <w:pPr>
        <w:spacing w:after="0" w:line="240" w:lineRule="auto"/>
        <w:jc w:val="both"/>
        <w:rPr>
          <w:lang w:val="en-US"/>
        </w:rPr>
      </w:pPr>
      <w:r>
        <w:rPr>
          <w:b/>
        </w:rPr>
        <w:t>R</w:t>
      </w:r>
      <w:r w:rsidR="00780EFB" w:rsidRPr="00195156">
        <w:rPr>
          <w:b/>
        </w:rPr>
        <w:t>egistracija</w:t>
      </w:r>
      <w:r>
        <w:rPr>
          <w:b/>
        </w:rPr>
        <w:t xml:space="preserve"> iki spalio 2</w:t>
      </w:r>
      <w:r w:rsidR="000B0E7E">
        <w:rPr>
          <w:b/>
        </w:rPr>
        <w:t>4</w:t>
      </w:r>
      <w:r>
        <w:rPr>
          <w:b/>
        </w:rPr>
        <w:t xml:space="preserve"> d.</w:t>
      </w:r>
      <w:r w:rsidR="00780EFB" w:rsidRPr="00195156">
        <w:rPr>
          <w:b/>
        </w:rPr>
        <w:t xml:space="preserve">: </w:t>
      </w:r>
      <w:r w:rsidR="00780EFB" w:rsidRPr="00195156">
        <w:t xml:space="preserve">telefonu </w:t>
      </w:r>
      <w:r w:rsidR="00780EFB" w:rsidRPr="00195156">
        <w:rPr>
          <w:lang w:val="en-US"/>
        </w:rPr>
        <w:t xml:space="preserve">+370 5 231 4188 </w:t>
      </w:r>
      <w:proofErr w:type="spellStart"/>
      <w:r w:rsidR="00780EFB" w:rsidRPr="00195156">
        <w:rPr>
          <w:lang w:val="en-US"/>
        </w:rPr>
        <w:t>arba</w:t>
      </w:r>
      <w:proofErr w:type="spellEnd"/>
      <w:r w:rsidR="00780EFB" w:rsidRPr="00195156">
        <w:rPr>
          <w:lang w:val="en-US"/>
        </w:rPr>
        <w:t xml:space="preserve"> </w:t>
      </w:r>
      <w:proofErr w:type="spellStart"/>
      <w:r w:rsidR="00780EFB" w:rsidRPr="00195156">
        <w:rPr>
          <w:lang w:val="en-US"/>
        </w:rPr>
        <w:t>elektroniniu</w:t>
      </w:r>
      <w:proofErr w:type="spellEnd"/>
      <w:r w:rsidR="00780EFB" w:rsidRPr="00195156">
        <w:rPr>
          <w:lang w:val="en-US"/>
        </w:rPr>
        <w:t xml:space="preserve"> pa</w:t>
      </w:r>
      <w:r w:rsidR="00780EFB" w:rsidRPr="00195156">
        <w:t xml:space="preserve">štu </w:t>
      </w:r>
      <w:r w:rsidR="00075A19">
        <w:fldChar w:fldCharType="begin"/>
      </w:r>
      <w:r w:rsidR="00075A19">
        <w:instrText xml:space="preserve"> HYPERLINK "mailto:lietuva@lundbeck.com**" </w:instrText>
      </w:r>
      <w:r w:rsidR="00075A19">
        <w:fldChar w:fldCharType="separate"/>
      </w:r>
      <w:r w:rsidR="00780EFB" w:rsidRPr="00195156">
        <w:rPr>
          <w:rStyle w:val="Hyperlink"/>
        </w:rPr>
        <w:t>lietuva</w:t>
      </w:r>
      <w:r w:rsidR="00780EFB" w:rsidRPr="00195156">
        <w:rPr>
          <w:rStyle w:val="Hyperlink"/>
          <w:lang w:val="en-US"/>
        </w:rPr>
        <w:t>@lundbeck.com*</w:t>
      </w:r>
      <w:r w:rsidR="00075A19">
        <w:rPr>
          <w:rStyle w:val="Hyperlink"/>
        </w:rPr>
        <w:fldChar w:fldCharType="end"/>
      </w:r>
      <w:r w:rsidR="00F62616">
        <w:rPr>
          <w:rStyle w:val="Hyperlink"/>
        </w:rPr>
        <w:t>.</w:t>
      </w:r>
    </w:p>
    <w:p w:rsidR="00780EFB" w:rsidRPr="00195156" w:rsidRDefault="00780EFB" w:rsidP="00780EFB">
      <w:pPr>
        <w:spacing w:after="0" w:line="240" w:lineRule="auto"/>
        <w:jc w:val="both"/>
        <w:rPr>
          <w:lang w:val="en-GB"/>
        </w:rPr>
      </w:pPr>
      <w:r w:rsidRPr="00195156">
        <w:t xml:space="preserve">Konferenciją administruoja UAB </w:t>
      </w:r>
      <w:r w:rsidR="000B0E7E">
        <w:t>„</w:t>
      </w:r>
      <w:proofErr w:type="spellStart"/>
      <w:r w:rsidRPr="00195156">
        <w:rPr>
          <w:lang w:val="en-GB"/>
        </w:rPr>
        <w:t>Lundbeck</w:t>
      </w:r>
      <w:proofErr w:type="spellEnd"/>
      <w:r w:rsidRPr="00195156">
        <w:rPr>
          <w:lang w:val="en-GB"/>
        </w:rPr>
        <w:t xml:space="preserve"> </w:t>
      </w:r>
      <w:proofErr w:type="spellStart"/>
      <w:r w:rsidRPr="00195156">
        <w:rPr>
          <w:lang w:val="en-GB"/>
        </w:rPr>
        <w:t>Lietuva</w:t>
      </w:r>
      <w:proofErr w:type="spellEnd"/>
      <w:r w:rsidR="000B0E7E">
        <w:rPr>
          <w:lang w:val="en-GB"/>
        </w:rPr>
        <w:t>”</w:t>
      </w:r>
      <w:r w:rsidR="007F04DE">
        <w:rPr>
          <w:lang w:val="en-GB"/>
        </w:rPr>
        <w:t>.</w:t>
      </w:r>
    </w:p>
    <w:p w:rsidR="00780EFB" w:rsidRDefault="00780EFB" w:rsidP="00780EFB">
      <w:pPr>
        <w:spacing w:after="0" w:line="240" w:lineRule="auto"/>
        <w:jc w:val="both"/>
        <w:rPr>
          <w:i/>
        </w:rPr>
      </w:pPr>
      <w:r w:rsidRPr="001D5965">
        <w:rPr>
          <w:i/>
        </w:rPr>
        <w:t>*Registruojantis elektroniniu pa</w:t>
      </w:r>
      <w:r w:rsidRPr="00195156">
        <w:rPr>
          <w:i/>
        </w:rPr>
        <w:t>štu, reikia nurodyti dalyvio vardą, pavardę, pareigas, darbovietės pavadinimą, telefono numerį ir elektroninio pašto adresą.</w:t>
      </w:r>
    </w:p>
    <w:p w:rsidR="00F62616" w:rsidRPr="00075A19" w:rsidRDefault="00F62616" w:rsidP="00F62616">
      <w:pPr>
        <w:spacing w:after="0" w:line="240" w:lineRule="auto"/>
        <w:jc w:val="both"/>
        <w:rPr>
          <w:i/>
          <w:lang w:val="en-GB"/>
        </w:rPr>
      </w:pPr>
      <w:r w:rsidRPr="00195156">
        <w:rPr>
          <w:i/>
          <w:lang w:val="en-GB"/>
        </w:rPr>
        <w:t>**</w:t>
      </w:r>
      <w:proofErr w:type="spellStart"/>
      <w:r w:rsidRPr="00195156">
        <w:rPr>
          <w:i/>
          <w:lang w:val="en-GB"/>
        </w:rPr>
        <w:t>Konferencijos</w:t>
      </w:r>
      <w:proofErr w:type="spellEnd"/>
      <w:r w:rsidRPr="00195156">
        <w:rPr>
          <w:i/>
          <w:lang w:val="en-GB"/>
        </w:rPr>
        <w:t xml:space="preserve"> </w:t>
      </w:r>
      <w:proofErr w:type="spellStart"/>
      <w:r w:rsidRPr="00195156">
        <w:rPr>
          <w:i/>
          <w:lang w:val="en-GB"/>
        </w:rPr>
        <w:t>organizatoriai</w:t>
      </w:r>
      <w:proofErr w:type="spellEnd"/>
      <w:r w:rsidRPr="00195156">
        <w:rPr>
          <w:i/>
          <w:lang w:val="en-GB"/>
        </w:rPr>
        <w:t xml:space="preserve"> </w:t>
      </w:r>
      <w:proofErr w:type="spellStart"/>
      <w:r w:rsidRPr="00195156">
        <w:rPr>
          <w:i/>
          <w:lang w:val="en-GB"/>
        </w:rPr>
        <w:t>pasilieka</w:t>
      </w:r>
      <w:proofErr w:type="spellEnd"/>
      <w:r w:rsidRPr="00195156">
        <w:rPr>
          <w:i/>
          <w:lang w:val="en-GB"/>
        </w:rPr>
        <w:t xml:space="preserve"> </w:t>
      </w:r>
      <w:proofErr w:type="spellStart"/>
      <w:r w:rsidRPr="00195156">
        <w:rPr>
          <w:i/>
          <w:lang w:val="en-GB"/>
        </w:rPr>
        <w:t>teisę</w:t>
      </w:r>
      <w:proofErr w:type="spellEnd"/>
      <w:r w:rsidRPr="00195156">
        <w:rPr>
          <w:i/>
          <w:lang w:val="en-GB"/>
        </w:rPr>
        <w:t xml:space="preserve"> </w:t>
      </w:r>
      <w:proofErr w:type="spellStart"/>
      <w:r w:rsidRPr="00195156">
        <w:rPr>
          <w:i/>
          <w:lang w:val="en-GB"/>
        </w:rPr>
        <w:t>keisti</w:t>
      </w:r>
      <w:proofErr w:type="spellEnd"/>
      <w:r w:rsidRPr="00195156">
        <w:rPr>
          <w:i/>
          <w:lang w:val="en-GB"/>
        </w:rPr>
        <w:t xml:space="preserve"> </w:t>
      </w:r>
      <w:proofErr w:type="spellStart"/>
      <w:r w:rsidRPr="00195156">
        <w:rPr>
          <w:i/>
          <w:lang w:val="en-GB"/>
        </w:rPr>
        <w:t>programą</w:t>
      </w:r>
      <w:proofErr w:type="spellEnd"/>
      <w:r w:rsidRPr="00195156">
        <w:rPr>
          <w:i/>
          <w:lang w:val="en-GB"/>
        </w:rPr>
        <w:t>.</w:t>
      </w:r>
      <w:r>
        <w:rPr>
          <w:rFonts w:hint="eastAsia"/>
          <w:i/>
          <w:lang w:val="en-GB" w:eastAsia="zh-TW"/>
        </w:rPr>
        <w:t xml:space="preserve"> </w:t>
      </w:r>
    </w:p>
    <w:p w:rsidR="00F62616" w:rsidRPr="00F62616" w:rsidRDefault="00F62616" w:rsidP="00780EFB">
      <w:pPr>
        <w:spacing w:after="0" w:line="240" w:lineRule="auto"/>
        <w:jc w:val="both"/>
        <w:rPr>
          <w:b/>
          <w:i/>
          <w:lang w:eastAsia="zh-TW"/>
        </w:rPr>
      </w:pPr>
    </w:p>
    <w:p w:rsidR="0006466E" w:rsidRDefault="0006466E"/>
    <w:sectPr w:rsidR="0006466E" w:rsidSect="00037D48">
      <w:pgSz w:w="11906" w:h="16838"/>
      <w:pgMar w:top="1702" w:right="707" w:bottom="568" w:left="1276"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EFB"/>
    <w:rsid w:val="00037D48"/>
    <w:rsid w:val="0006466E"/>
    <w:rsid w:val="00075A19"/>
    <w:rsid w:val="000B0E7E"/>
    <w:rsid w:val="00106A69"/>
    <w:rsid w:val="001D5965"/>
    <w:rsid w:val="00346518"/>
    <w:rsid w:val="004B16FD"/>
    <w:rsid w:val="00561E71"/>
    <w:rsid w:val="00780EFB"/>
    <w:rsid w:val="007F04DE"/>
    <w:rsid w:val="00D43683"/>
    <w:rsid w:val="00DF7B6E"/>
    <w:rsid w:val="00E84CE7"/>
    <w:rsid w:val="00F62616"/>
    <w:rsid w:val="00F952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ED5EC5-90D0-478B-9A9E-2889C3B01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PMingLiU"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EFB"/>
    <w:rPr>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780EFB"/>
    <w:pPr>
      <w:autoSpaceDE w:val="0"/>
      <w:autoSpaceDN w:val="0"/>
      <w:spacing w:after="0" w:line="240" w:lineRule="auto"/>
      <w:jc w:val="center"/>
    </w:pPr>
    <w:rPr>
      <w:rFonts w:ascii="Times New Roman" w:eastAsia="Times New Roman" w:hAnsi="Times New Roman" w:cs="Times New Roman"/>
      <w:sz w:val="28"/>
      <w:szCs w:val="28"/>
    </w:rPr>
  </w:style>
  <w:style w:type="character" w:customStyle="1" w:styleId="TitleChar">
    <w:name w:val="Title Char"/>
    <w:basedOn w:val="DefaultParagraphFont"/>
    <w:link w:val="Title"/>
    <w:uiPriority w:val="99"/>
    <w:rsid w:val="00780EFB"/>
    <w:rPr>
      <w:rFonts w:ascii="Times New Roman" w:eastAsia="Times New Roman" w:hAnsi="Times New Roman" w:cs="Times New Roman"/>
      <w:sz w:val="28"/>
      <w:szCs w:val="28"/>
      <w:lang w:val="lt-LT"/>
    </w:rPr>
  </w:style>
  <w:style w:type="character" w:styleId="Hyperlink">
    <w:name w:val="Hyperlink"/>
    <w:basedOn w:val="DefaultParagraphFont"/>
    <w:uiPriority w:val="99"/>
    <w:unhideWhenUsed/>
    <w:rsid w:val="00780EFB"/>
    <w:rPr>
      <w:color w:val="0000FF"/>
      <w:u w:val="single"/>
    </w:rPr>
  </w:style>
  <w:style w:type="paragraph" w:styleId="BalloonText">
    <w:name w:val="Balloon Text"/>
    <w:basedOn w:val="Normal"/>
    <w:link w:val="BalloonTextChar"/>
    <w:uiPriority w:val="99"/>
    <w:semiHidden/>
    <w:unhideWhenUsed/>
    <w:rsid w:val="00DF7B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B6E"/>
    <w:rPr>
      <w:rFonts w:ascii="Tahoma" w:hAnsi="Tahoma" w:cs="Tahoma"/>
      <w:sz w:val="16"/>
      <w:szCs w:val="16"/>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1438</Words>
  <Characters>820</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H. Lundbeck A/S</Company>
  <LinksUpToDate>false</LinksUpToDate>
  <CharactersWithSpaces>2254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Linas Lauruvenas</dc:creator>
  <cp:lastModifiedBy>W</cp:lastModifiedBy>
  <cp:revision>9</cp:revision>
  <dcterms:created xsi:type="dcterms:W3CDTF">2014-10-02T21:06:00Z</dcterms:created>
  <dcterms:modified xsi:type="dcterms:W3CDTF">2014-10-03T10:08:00Z</dcterms:modified>
</cp:coreProperties>
</file>